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D8E" w:rsidRPr="001E3EEB" w:rsidRDefault="008A50D1" w:rsidP="00206D8E">
      <w:pPr>
        <w:spacing w:line="360" w:lineRule="auto"/>
        <w:jc w:val="center"/>
        <w:rPr>
          <w:b/>
          <w:sz w:val="36"/>
          <w:szCs w:val="36"/>
        </w:rPr>
      </w:pPr>
      <w:r w:rsidRPr="001E3EEB">
        <w:rPr>
          <w:b/>
          <w:sz w:val="36"/>
          <w:szCs w:val="36"/>
        </w:rPr>
        <w:t>DOCUMENTO ORIENTADOR</w:t>
      </w:r>
    </w:p>
    <w:p w:rsidR="008A50D1" w:rsidRPr="001E3EEB" w:rsidRDefault="008A50D1" w:rsidP="00206D8E">
      <w:pPr>
        <w:spacing w:line="360" w:lineRule="auto"/>
        <w:jc w:val="center"/>
        <w:rPr>
          <w:b/>
          <w:sz w:val="28"/>
          <w:szCs w:val="28"/>
        </w:rPr>
      </w:pPr>
      <w:r w:rsidRPr="001E3EEB">
        <w:rPr>
          <w:b/>
          <w:sz w:val="28"/>
          <w:szCs w:val="28"/>
        </w:rPr>
        <w:t xml:space="preserve"> PLANIFICACIÓN, GESTIÓN DE LA CLASE Y EVALUACIÓN DE UNIDADES DIDÁCTICAS EN FORMATO TALLER</w:t>
      </w:r>
    </w:p>
    <w:p w:rsidR="008A50D1" w:rsidRPr="00EA1F7E" w:rsidRDefault="008A50D1" w:rsidP="00206D8E">
      <w:pPr>
        <w:spacing w:line="360" w:lineRule="auto"/>
        <w:jc w:val="center"/>
        <w:rPr>
          <w:b/>
          <w:sz w:val="24"/>
          <w:szCs w:val="24"/>
        </w:rPr>
      </w:pPr>
    </w:p>
    <w:p w:rsidR="008A50D1" w:rsidRPr="008A50D1" w:rsidRDefault="008A50D1" w:rsidP="00006E9C">
      <w:pPr>
        <w:spacing w:line="360" w:lineRule="auto"/>
        <w:jc w:val="both"/>
        <w:rPr>
          <w:b/>
          <w:sz w:val="28"/>
          <w:szCs w:val="28"/>
        </w:rPr>
      </w:pPr>
      <w:r w:rsidRPr="008A50D1">
        <w:rPr>
          <w:b/>
          <w:sz w:val="28"/>
          <w:szCs w:val="28"/>
        </w:rPr>
        <w:t xml:space="preserve">¿Qué es el Formato Taller? </w:t>
      </w:r>
      <w:r w:rsidR="00006E9C" w:rsidRPr="008A50D1">
        <w:rPr>
          <w:b/>
          <w:sz w:val="28"/>
          <w:szCs w:val="28"/>
        </w:rPr>
        <w:tab/>
      </w:r>
    </w:p>
    <w:p w:rsidR="00006E9C" w:rsidRDefault="003061C4" w:rsidP="00006E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53594">
        <w:rPr>
          <w:sz w:val="24"/>
          <w:szCs w:val="24"/>
        </w:rPr>
        <w:t>“</w:t>
      </w:r>
      <w:r w:rsidR="00253594">
        <w:rPr>
          <w:i/>
          <w:sz w:val="24"/>
          <w:szCs w:val="24"/>
        </w:rPr>
        <w:t xml:space="preserve">Es un aprender haciendo en grupo” </w:t>
      </w:r>
      <w:r w:rsidR="00253594">
        <w:rPr>
          <w:sz w:val="24"/>
          <w:szCs w:val="24"/>
        </w:rPr>
        <w:t>(Ander-</w:t>
      </w:r>
      <w:proofErr w:type="spellStart"/>
      <w:r w:rsidR="00253594">
        <w:rPr>
          <w:sz w:val="24"/>
          <w:szCs w:val="24"/>
        </w:rPr>
        <w:t>Egg</w:t>
      </w:r>
      <w:proofErr w:type="spellEnd"/>
      <w:r w:rsidR="00253594">
        <w:rPr>
          <w:sz w:val="24"/>
          <w:szCs w:val="24"/>
        </w:rPr>
        <w:t xml:space="preserve">, E. 2000) </w:t>
      </w:r>
      <w:r w:rsidR="00006E9C">
        <w:rPr>
          <w:sz w:val="24"/>
          <w:szCs w:val="24"/>
        </w:rPr>
        <w:t xml:space="preserve">Es una propuesta que </w:t>
      </w:r>
      <w:r w:rsidR="008C4BD3">
        <w:rPr>
          <w:sz w:val="24"/>
          <w:szCs w:val="24"/>
        </w:rPr>
        <w:t>conlleva</w:t>
      </w:r>
      <w:r w:rsidR="00006E9C">
        <w:rPr>
          <w:sz w:val="24"/>
          <w:szCs w:val="24"/>
        </w:rPr>
        <w:t xml:space="preserve"> una organización particular que i</w:t>
      </w:r>
      <w:r w:rsidR="008C4BD3">
        <w:rPr>
          <w:sz w:val="24"/>
          <w:szCs w:val="24"/>
        </w:rPr>
        <w:t>mplica</w:t>
      </w:r>
      <w:r w:rsidR="00006E9C">
        <w:rPr>
          <w:sz w:val="24"/>
          <w:szCs w:val="24"/>
        </w:rPr>
        <w:t xml:space="preserve"> tareas en pequeños grupos alternada con</w:t>
      </w:r>
      <w:r w:rsidR="00592D11">
        <w:rPr>
          <w:sz w:val="24"/>
          <w:szCs w:val="24"/>
        </w:rPr>
        <w:t xml:space="preserve"> instancias</w:t>
      </w:r>
      <w:r w:rsidR="00006E9C">
        <w:rPr>
          <w:sz w:val="24"/>
          <w:szCs w:val="24"/>
        </w:rPr>
        <w:t xml:space="preserve"> individual</w:t>
      </w:r>
      <w:r w:rsidR="00592D11">
        <w:rPr>
          <w:sz w:val="24"/>
          <w:szCs w:val="24"/>
        </w:rPr>
        <w:t>es</w:t>
      </w:r>
      <w:r w:rsidR="00006E9C">
        <w:rPr>
          <w:sz w:val="24"/>
          <w:szCs w:val="24"/>
        </w:rPr>
        <w:t xml:space="preserve"> y </w:t>
      </w:r>
      <w:r w:rsidR="00592D11">
        <w:rPr>
          <w:sz w:val="24"/>
          <w:szCs w:val="24"/>
        </w:rPr>
        <w:t>d</w:t>
      </w:r>
      <w:r w:rsidR="00006E9C">
        <w:rPr>
          <w:sz w:val="24"/>
          <w:szCs w:val="24"/>
        </w:rPr>
        <w:t>el g</w:t>
      </w:r>
      <w:r w:rsidR="00253594">
        <w:rPr>
          <w:sz w:val="24"/>
          <w:szCs w:val="24"/>
        </w:rPr>
        <w:t xml:space="preserve">rupo total </w:t>
      </w:r>
      <w:r w:rsidR="00253594">
        <w:rPr>
          <w:i/>
          <w:sz w:val="24"/>
          <w:szCs w:val="24"/>
        </w:rPr>
        <w:t>“… vinculada al entorno y la vida cotidiana ...</w:t>
      </w:r>
      <w:r w:rsidR="002D0C9D">
        <w:rPr>
          <w:i/>
          <w:sz w:val="24"/>
          <w:szCs w:val="24"/>
        </w:rPr>
        <w:t xml:space="preserve"> a</w:t>
      </w:r>
      <w:r w:rsidR="00253594">
        <w:rPr>
          <w:i/>
          <w:sz w:val="24"/>
          <w:szCs w:val="24"/>
        </w:rPr>
        <w:t xml:space="preserve">l futuro profesional de los estudiantes.” </w:t>
      </w:r>
      <w:r w:rsidR="00253594">
        <w:rPr>
          <w:sz w:val="24"/>
          <w:szCs w:val="24"/>
        </w:rPr>
        <w:t>(Ander-</w:t>
      </w:r>
      <w:proofErr w:type="spellStart"/>
      <w:r w:rsidR="00253594">
        <w:rPr>
          <w:sz w:val="24"/>
          <w:szCs w:val="24"/>
        </w:rPr>
        <w:t>Egg</w:t>
      </w:r>
      <w:proofErr w:type="spellEnd"/>
      <w:r w:rsidR="00253594">
        <w:rPr>
          <w:sz w:val="24"/>
          <w:szCs w:val="24"/>
        </w:rPr>
        <w:t>. 2000)</w:t>
      </w:r>
      <w:r w:rsidR="00536D8B">
        <w:rPr>
          <w:sz w:val="24"/>
          <w:szCs w:val="24"/>
        </w:rPr>
        <w:t>,</w:t>
      </w:r>
      <w:r w:rsidR="00592D11">
        <w:rPr>
          <w:sz w:val="24"/>
          <w:szCs w:val="24"/>
        </w:rPr>
        <w:t xml:space="preserve"> la </w:t>
      </w:r>
      <w:r w:rsidR="00006E9C">
        <w:rPr>
          <w:sz w:val="24"/>
          <w:szCs w:val="24"/>
        </w:rPr>
        <w:t xml:space="preserve">reflexión </w:t>
      </w:r>
      <w:r w:rsidR="008C4BD3">
        <w:rPr>
          <w:sz w:val="24"/>
          <w:szCs w:val="24"/>
        </w:rPr>
        <w:t xml:space="preserve">y </w:t>
      </w:r>
      <w:r w:rsidR="00B11107">
        <w:rPr>
          <w:sz w:val="24"/>
          <w:szCs w:val="24"/>
        </w:rPr>
        <w:t xml:space="preserve">las </w:t>
      </w:r>
      <w:r w:rsidR="008C4BD3">
        <w:rPr>
          <w:sz w:val="24"/>
          <w:szCs w:val="24"/>
        </w:rPr>
        <w:t>articulaci</w:t>
      </w:r>
      <w:r w:rsidR="00B11107">
        <w:rPr>
          <w:sz w:val="24"/>
          <w:szCs w:val="24"/>
        </w:rPr>
        <w:t>ones significativas</w:t>
      </w:r>
      <w:r w:rsidR="008C4BD3">
        <w:rPr>
          <w:sz w:val="24"/>
          <w:szCs w:val="24"/>
        </w:rPr>
        <w:t xml:space="preserve"> </w:t>
      </w:r>
      <w:r w:rsidR="00592D11">
        <w:rPr>
          <w:sz w:val="24"/>
          <w:szCs w:val="24"/>
        </w:rPr>
        <w:t>del marco teórico desde la mirada de lo grupal para apuntar al logro de producciones compartidas</w:t>
      </w:r>
      <w:r w:rsidR="00917529">
        <w:rPr>
          <w:sz w:val="24"/>
          <w:szCs w:val="24"/>
        </w:rPr>
        <w:t xml:space="preserve"> </w:t>
      </w:r>
      <w:r w:rsidR="00917529">
        <w:rPr>
          <w:i/>
          <w:sz w:val="24"/>
          <w:szCs w:val="24"/>
        </w:rPr>
        <w:t xml:space="preserve">“…en la que todos están implicados e involucrados como sujetos.” </w:t>
      </w:r>
      <w:r w:rsidR="00917529" w:rsidRPr="00917529">
        <w:rPr>
          <w:sz w:val="24"/>
          <w:szCs w:val="24"/>
        </w:rPr>
        <w:t>(Ander-</w:t>
      </w:r>
      <w:proofErr w:type="spellStart"/>
      <w:r w:rsidR="00917529" w:rsidRPr="00917529">
        <w:rPr>
          <w:sz w:val="24"/>
          <w:szCs w:val="24"/>
        </w:rPr>
        <w:t>Egg</w:t>
      </w:r>
      <w:proofErr w:type="spellEnd"/>
      <w:r w:rsidR="00917529" w:rsidRPr="00917529">
        <w:rPr>
          <w:sz w:val="24"/>
          <w:szCs w:val="24"/>
        </w:rPr>
        <w:t>, E. 2000)</w:t>
      </w:r>
      <w:r w:rsidR="008C4BD3">
        <w:rPr>
          <w:sz w:val="24"/>
          <w:szCs w:val="24"/>
        </w:rPr>
        <w:t xml:space="preserve"> y creativas</w:t>
      </w:r>
      <w:r w:rsidR="00592D11">
        <w:rPr>
          <w:sz w:val="24"/>
          <w:szCs w:val="24"/>
        </w:rPr>
        <w:t xml:space="preserve"> que son el fruto de </w:t>
      </w:r>
      <w:r w:rsidR="00536D8B">
        <w:rPr>
          <w:sz w:val="24"/>
          <w:szCs w:val="24"/>
        </w:rPr>
        <w:t>construcciones de experiencias interrelacionadas con</w:t>
      </w:r>
      <w:r w:rsidR="00592D11">
        <w:rPr>
          <w:sz w:val="24"/>
          <w:szCs w:val="24"/>
        </w:rPr>
        <w:t xml:space="preserve"> conocimientos</w:t>
      </w:r>
      <w:r w:rsidR="00536D8B">
        <w:rPr>
          <w:sz w:val="24"/>
          <w:szCs w:val="24"/>
        </w:rPr>
        <w:t xml:space="preserve"> como respuesta a  </w:t>
      </w:r>
      <w:r w:rsidR="008C4BD3">
        <w:rPr>
          <w:sz w:val="24"/>
          <w:szCs w:val="24"/>
        </w:rPr>
        <w:t xml:space="preserve"> situaciones pro</w:t>
      </w:r>
      <w:r w:rsidR="00536D8B">
        <w:rPr>
          <w:sz w:val="24"/>
          <w:szCs w:val="24"/>
        </w:rPr>
        <w:t>blemáticas, casos, dudas, enigmas</w:t>
      </w:r>
      <w:r w:rsidR="008C4BD3">
        <w:rPr>
          <w:sz w:val="24"/>
          <w:szCs w:val="24"/>
        </w:rPr>
        <w:t xml:space="preserve"> y todo aquello que represente un desafío a resolver.</w:t>
      </w:r>
    </w:p>
    <w:p w:rsidR="0088589F" w:rsidRPr="00971375" w:rsidRDefault="00971375" w:rsidP="00006E9C">
      <w:pPr>
        <w:spacing w:line="360" w:lineRule="auto"/>
        <w:jc w:val="both"/>
        <w:rPr>
          <w:sz w:val="28"/>
          <w:szCs w:val="28"/>
        </w:rPr>
      </w:pPr>
      <w:r w:rsidRPr="00971375">
        <w:rPr>
          <w:b/>
          <w:sz w:val="28"/>
          <w:szCs w:val="28"/>
        </w:rPr>
        <w:t>¿Cómo se diseña</w:t>
      </w:r>
      <w:r w:rsidR="0088589F" w:rsidRPr="00971375">
        <w:rPr>
          <w:b/>
          <w:sz w:val="28"/>
          <w:szCs w:val="28"/>
        </w:rPr>
        <w:t xml:space="preserve"> una propuesta de taller?</w:t>
      </w:r>
    </w:p>
    <w:p w:rsidR="00B84A6D" w:rsidRDefault="0026086B" w:rsidP="00006E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84A6D">
        <w:rPr>
          <w:sz w:val="24"/>
          <w:szCs w:val="24"/>
        </w:rPr>
        <w:t>Se inicia con el</w:t>
      </w:r>
      <w:r w:rsidR="00CD23DA">
        <w:rPr>
          <w:sz w:val="24"/>
          <w:szCs w:val="24"/>
        </w:rPr>
        <w:t xml:space="preserve"> registro del</w:t>
      </w:r>
      <w:r w:rsidR="00B84A6D">
        <w:rPr>
          <w:sz w:val="24"/>
          <w:szCs w:val="24"/>
        </w:rPr>
        <w:t xml:space="preserve"> aspecto formal a fin de contextualizar el taller, considerando la unidad curricular y el eje/bloque desde el cual se desprende con su respectivo marco teórico a abordar</w:t>
      </w:r>
      <w:r w:rsidR="00CD23DA">
        <w:rPr>
          <w:sz w:val="24"/>
          <w:szCs w:val="24"/>
        </w:rPr>
        <w:t xml:space="preserve"> (contenidos/saberes)</w:t>
      </w:r>
      <w:r w:rsidR="00B84A6D">
        <w:rPr>
          <w:sz w:val="24"/>
          <w:szCs w:val="24"/>
        </w:rPr>
        <w:t xml:space="preserve">.  </w:t>
      </w:r>
      <w:r w:rsidR="00CD23DA">
        <w:rPr>
          <w:sz w:val="24"/>
          <w:szCs w:val="24"/>
        </w:rPr>
        <w:t xml:space="preserve">La estructura </w:t>
      </w:r>
      <w:r w:rsidR="00017534">
        <w:rPr>
          <w:sz w:val="24"/>
          <w:szCs w:val="24"/>
        </w:rPr>
        <w:t xml:space="preserve"> v</w:t>
      </w:r>
      <w:r w:rsidR="00B84A6D">
        <w:rPr>
          <w:sz w:val="24"/>
          <w:szCs w:val="24"/>
        </w:rPr>
        <w:t>aría ac</w:t>
      </w:r>
      <w:r w:rsidR="00017534">
        <w:rPr>
          <w:sz w:val="24"/>
          <w:szCs w:val="24"/>
        </w:rPr>
        <w:t>o</w:t>
      </w:r>
      <w:r w:rsidR="00B84A6D">
        <w:rPr>
          <w:sz w:val="24"/>
          <w:szCs w:val="24"/>
        </w:rPr>
        <w:t>rd</w:t>
      </w:r>
      <w:r w:rsidR="00EE0F2A">
        <w:rPr>
          <w:sz w:val="24"/>
          <w:szCs w:val="24"/>
        </w:rPr>
        <w:t>e</w:t>
      </w:r>
      <w:r w:rsidR="00B84A6D">
        <w:rPr>
          <w:sz w:val="24"/>
          <w:szCs w:val="24"/>
        </w:rPr>
        <w:t xml:space="preserve"> a la propuesta</w:t>
      </w:r>
      <w:r w:rsidR="00322E23">
        <w:rPr>
          <w:sz w:val="24"/>
          <w:szCs w:val="24"/>
        </w:rPr>
        <w:t>, el tiempo disponible</w:t>
      </w:r>
      <w:r w:rsidR="00B84A6D">
        <w:rPr>
          <w:sz w:val="24"/>
          <w:szCs w:val="24"/>
        </w:rPr>
        <w:t xml:space="preserve">, aunque se hacen indispensables </w:t>
      </w:r>
      <w:r w:rsidR="00017534">
        <w:rPr>
          <w:sz w:val="24"/>
          <w:szCs w:val="24"/>
        </w:rPr>
        <w:t>los siguientes</w:t>
      </w:r>
      <w:r w:rsidR="00CD23DA">
        <w:rPr>
          <w:sz w:val="24"/>
          <w:szCs w:val="24"/>
        </w:rPr>
        <w:t xml:space="preserve"> componentes</w:t>
      </w:r>
      <w:r w:rsidR="00B84A6D">
        <w:rPr>
          <w:sz w:val="24"/>
          <w:szCs w:val="24"/>
        </w:rPr>
        <w:t xml:space="preserve"> curriculares:</w:t>
      </w:r>
    </w:p>
    <w:p w:rsidR="00B84A6D" w:rsidRDefault="00B84A6D" w:rsidP="00006E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51AE8">
        <w:rPr>
          <w:rFonts w:cstheme="minorHAnsi"/>
          <w:b/>
          <w:sz w:val="24"/>
          <w:szCs w:val="24"/>
        </w:rPr>
        <w:t>Propósitos</w:t>
      </w:r>
      <w:r>
        <w:rPr>
          <w:sz w:val="24"/>
          <w:szCs w:val="24"/>
        </w:rPr>
        <w:t xml:space="preserve">: lo que pretende el docente con este taller </w:t>
      </w:r>
    </w:p>
    <w:p w:rsidR="00B84A6D" w:rsidRDefault="00B84A6D" w:rsidP="00006E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06D8E" w:rsidRPr="00C51AE8">
        <w:rPr>
          <w:b/>
          <w:sz w:val="24"/>
          <w:szCs w:val="24"/>
        </w:rPr>
        <w:t>A</w:t>
      </w:r>
      <w:r w:rsidRPr="00C51AE8">
        <w:rPr>
          <w:b/>
          <w:sz w:val="24"/>
          <w:szCs w:val="24"/>
        </w:rPr>
        <w:t>prendizaje</w:t>
      </w:r>
      <w:r w:rsidR="00206D8E" w:rsidRPr="00C51AE8">
        <w:rPr>
          <w:b/>
          <w:sz w:val="24"/>
          <w:szCs w:val="24"/>
        </w:rPr>
        <w:t>s esperados</w:t>
      </w:r>
      <w:r>
        <w:rPr>
          <w:sz w:val="24"/>
          <w:szCs w:val="24"/>
        </w:rPr>
        <w:t xml:space="preserve">: </w:t>
      </w:r>
      <w:r w:rsidR="00775159">
        <w:rPr>
          <w:sz w:val="24"/>
          <w:szCs w:val="24"/>
        </w:rPr>
        <w:t>Indicadores de logro</w:t>
      </w:r>
      <w:r w:rsidR="00CD0DB4">
        <w:rPr>
          <w:sz w:val="24"/>
          <w:szCs w:val="24"/>
        </w:rPr>
        <w:t xml:space="preserve"> que definen lo que se espera de los alumnos. (en conocimientos, capacidades, habilidades …)</w:t>
      </w:r>
    </w:p>
    <w:p w:rsidR="00206D8E" w:rsidRDefault="00206D8E" w:rsidP="00006E9C">
      <w:pPr>
        <w:spacing w:line="360" w:lineRule="auto"/>
        <w:jc w:val="both"/>
        <w:rPr>
          <w:sz w:val="24"/>
          <w:szCs w:val="24"/>
        </w:rPr>
      </w:pPr>
      <w:r w:rsidRPr="00C51AE8">
        <w:rPr>
          <w:b/>
          <w:sz w:val="24"/>
          <w:szCs w:val="24"/>
        </w:rPr>
        <w:t>-Criterios de evaluación</w:t>
      </w:r>
      <w:r>
        <w:rPr>
          <w:sz w:val="24"/>
          <w:szCs w:val="24"/>
        </w:rPr>
        <w:t xml:space="preserve">: </w:t>
      </w:r>
      <w:r w:rsidR="00CD0DB4">
        <w:rPr>
          <w:sz w:val="24"/>
          <w:szCs w:val="24"/>
        </w:rPr>
        <w:t xml:space="preserve">Claros, pertinentes y </w:t>
      </w:r>
      <w:r w:rsidR="00B70643">
        <w:rPr>
          <w:sz w:val="24"/>
          <w:szCs w:val="24"/>
        </w:rPr>
        <w:t>que se reflejan en</w:t>
      </w:r>
      <w:r>
        <w:rPr>
          <w:sz w:val="24"/>
          <w:szCs w:val="24"/>
        </w:rPr>
        <w:t xml:space="preserve"> los instrumentos de evaluación seleccionados para cada taller: Evaluación del taller, Autoevaluación del </w:t>
      </w:r>
      <w:r w:rsidR="00221849">
        <w:rPr>
          <w:sz w:val="24"/>
          <w:szCs w:val="24"/>
        </w:rPr>
        <w:t xml:space="preserve">propio </w:t>
      </w:r>
      <w:r>
        <w:rPr>
          <w:sz w:val="24"/>
          <w:szCs w:val="24"/>
        </w:rPr>
        <w:t>desempeño</w:t>
      </w:r>
      <w:r w:rsidR="00221849">
        <w:rPr>
          <w:sz w:val="24"/>
          <w:szCs w:val="24"/>
        </w:rPr>
        <w:t xml:space="preserve"> del alumno</w:t>
      </w:r>
      <w:r>
        <w:rPr>
          <w:sz w:val="24"/>
          <w:szCs w:val="24"/>
        </w:rPr>
        <w:t xml:space="preserve"> en el taller, Co</w:t>
      </w:r>
      <w:r w:rsidR="00221849">
        <w:rPr>
          <w:sz w:val="24"/>
          <w:szCs w:val="24"/>
        </w:rPr>
        <w:t>-</w:t>
      </w:r>
      <w:r w:rsidR="00B70643">
        <w:rPr>
          <w:sz w:val="24"/>
          <w:szCs w:val="24"/>
        </w:rPr>
        <w:t>evaluación</w:t>
      </w:r>
      <w:r w:rsidR="00221849">
        <w:rPr>
          <w:sz w:val="24"/>
          <w:szCs w:val="24"/>
        </w:rPr>
        <w:t xml:space="preserve"> hacia el interior del pequeño </w:t>
      </w:r>
      <w:r w:rsidR="009F62A2">
        <w:rPr>
          <w:sz w:val="24"/>
          <w:szCs w:val="24"/>
        </w:rPr>
        <w:t>grupo</w:t>
      </w:r>
      <w:r w:rsidR="00221849">
        <w:rPr>
          <w:sz w:val="24"/>
          <w:szCs w:val="24"/>
        </w:rPr>
        <w:t xml:space="preserve"> y hetero-evaluación cuando el</w:t>
      </w:r>
      <w:r>
        <w:rPr>
          <w:sz w:val="24"/>
          <w:szCs w:val="24"/>
        </w:rPr>
        <w:t xml:space="preserve"> docente</w:t>
      </w:r>
      <w:r w:rsidR="00221849">
        <w:rPr>
          <w:sz w:val="24"/>
          <w:szCs w:val="24"/>
        </w:rPr>
        <w:t xml:space="preserve"> es quien evalúa</w:t>
      </w:r>
      <w:r>
        <w:rPr>
          <w:sz w:val="24"/>
          <w:szCs w:val="24"/>
        </w:rPr>
        <w:t>.</w:t>
      </w:r>
    </w:p>
    <w:p w:rsidR="00C51AE8" w:rsidRDefault="00C51AE8" w:rsidP="00006E9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-Propuestas de trabajo: </w:t>
      </w:r>
      <w:r w:rsidRPr="00C51AE8">
        <w:rPr>
          <w:sz w:val="24"/>
          <w:szCs w:val="24"/>
        </w:rPr>
        <w:t xml:space="preserve">organizadas </w:t>
      </w:r>
      <w:r>
        <w:rPr>
          <w:sz w:val="24"/>
          <w:szCs w:val="24"/>
        </w:rPr>
        <w:t>en las tres instancias: individual, pequeño grupo y grupo total</w:t>
      </w:r>
      <w:r w:rsidR="00322E23">
        <w:rPr>
          <w:sz w:val="24"/>
          <w:szCs w:val="24"/>
        </w:rPr>
        <w:t xml:space="preserve"> (momento de socialización y debate en el curso)</w:t>
      </w:r>
      <w:r>
        <w:rPr>
          <w:sz w:val="24"/>
          <w:szCs w:val="24"/>
        </w:rPr>
        <w:t xml:space="preserve"> con sus respectivas consignas de trabajo</w:t>
      </w:r>
      <w:r w:rsidR="000853C6">
        <w:rPr>
          <w:sz w:val="24"/>
          <w:szCs w:val="24"/>
        </w:rPr>
        <w:t xml:space="preserve"> </w:t>
      </w:r>
      <w:r w:rsidR="000853C6">
        <w:rPr>
          <w:i/>
          <w:sz w:val="24"/>
          <w:szCs w:val="24"/>
        </w:rPr>
        <w:t>“Las actividades que se realicen en el taller deben estar vinculadas a la solución de problemas reales</w:t>
      </w:r>
      <w:r w:rsidR="00A93A47">
        <w:rPr>
          <w:i/>
          <w:sz w:val="24"/>
          <w:szCs w:val="24"/>
        </w:rPr>
        <w:t xml:space="preserve"> propios de </w:t>
      </w:r>
      <w:r w:rsidR="000853C6">
        <w:rPr>
          <w:i/>
          <w:sz w:val="24"/>
          <w:szCs w:val="24"/>
        </w:rPr>
        <w:t>una di</w:t>
      </w:r>
      <w:r w:rsidR="00A93A47">
        <w:rPr>
          <w:i/>
          <w:sz w:val="24"/>
          <w:szCs w:val="24"/>
        </w:rPr>
        <w:t>sciplina o área de conocimiento</w:t>
      </w:r>
      <w:r w:rsidR="000853C6">
        <w:rPr>
          <w:i/>
          <w:sz w:val="24"/>
          <w:szCs w:val="24"/>
        </w:rPr>
        <w:t>, … o bien relacionados a conocimientos,</w:t>
      </w:r>
      <w:r w:rsidR="00A93A47">
        <w:rPr>
          <w:i/>
          <w:sz w:val="24"/>
          <w:szCs w:val="24"/>
        </w:rPr>
        <w:t xml:space="preserve"> capacidades y habilidades que se han de adquirir para ejercer una determinada profesión” </w:t>
      </w:r>
      <w:r w:rsidR="00A93A47">
        <w:rPr>
          <w:sz w:val="24"/>
          <w:szCs w:val="24"/>
        </w:rPr>
        <w:t>(Fernández, B. 2000)</w:t>
      </w:r>
      <w:r w:rsidR="00322E23">
        <w:rPr>
          <w:sz w:val="24"/>
          <w:szCs w:val="24"/>
        </w:rPr>
        <w:t xml:space="preserve"> que inviten a reflexionar </w:t>
      </w:r>
      <w:r w:rsidR="0069514F">
        <w:rPr>
          <w:sz w:val="24"/>
          <w:szCs w:val="24"/>
        </w:rPr>
        <w:t xml:space="preserve">y </w:t>
      </w:r>
      <w:r w:rsidR="00322E23">
        <w:rPr>
          <w:sz w:val="24"/>
          <w:szCs w:val="24"/>
        </w:rPr>
        <w:t>relacionar con el marco teórico “juntos</w:t>
      </w:r>
      <w:r w:rsidR="0069514F">
        <w:rPr>
          <w:sz w:val="24"/>
          <w:szCs w:val="24"/>
        </w:rPr>
        <w:t>”</w:t>
      </w:r>
      <w:r w:rsidR="00322E23">
        <w:rPr>
          <w:sz w:val="24"/>
          <w:szCs w:val="24"/>
        </w:rPr>
        <w:t xml:space="preserve"> y desde la diversidad de pensamientos y experiencias de cada miembro del grupo.</w:t>
      </w:r>
    </w:p>
    <w:p w:rsidR="008A50D1" w:rsidRPr="008A50D1" w:rsidRDefault="008A50D1" w:rsidP="00006E9C">
      <w:pPr>
        <w:spacing w:line="360" w:lineRule="auto"/>
        <w:jc w:val="both"/>
        <w:rPr>
          <w:b/>
          <w:sz w:val="28"/>
          <w:szCs w:val="28"/>
        </w:rPr>
      </w:pPr>
      <w:r w:rsidRPr="008A50D1">
        <w:rPr>
          <w:b/>
          <w:sz w:val="28"/>
          <w:szCs w:val="28"/>
        </w:rPr>
        <w:t xml:space="preserve">Gestión de la clase en el formato taller </w:t>
      </w:r>
    </w:p>
    <w:p w:rsidR="00221849" w:rsidRDefault="00221849" w:rsidP="00006E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21849">
        <w:rPr>
          <w:i/>
          <w:sz w:val="24"/>
          <w:szCs w:val="24"/>
        </w:rPr>
        <w:t>“</w:t>
      </w:r>
      <w:r w:rsidR="008A50D1" w:rsidRPr="00221849">
        <w:rPr>
          <w:i/>
          <w:sz w:val="24"/>
          <w:szCs w:val="24"/>
        </w:rPr>
        <w:t xml:space="preserve">La gestión de la clase hace referencia </w:t>
      </w:r>
      <w:r w:rsidR="00572641" w:rsidRPr="00221849">
        <w:rPr>
          <w:i/>
          <w:sz w:val="24"/>
          <w:szCs w:val="24"/>
        </w:rPr>
        <w:t>a la organización y administración de la tarea docente, donde el docente toma decisiones sobre la organización del espacio, tiempo, la coordinación de grupos, la administración de recursos y las tareas, propiciando en la clase un ambiente interno y comunicativo donde vincula a estudiantes, docente y recursos de aprendizajes en coordenadas espaciales, temporales y socio culturales</w:t>
      </w:r>
      <w:r>
        <w:rPr>
          <w:i/>
          <w:sz w:val="24"/>
          <w:szCs w:val="24"/>
        </w:rPr>
        <w:t>”</w:t>
      </w:r>
      <w:r w:rsidR="00572641">
        <w:rPr>
          <w:sz w:val="24"/>
          <w:szCs w:val="24"/>
        </w:rPr>
        <w:t xml:space="preserve"> (</w:t>
      </w:r>
      <w:proofErr w:type="spellStart"/>
      <w:r w:rsidR="00572641">
        <w:rPr>
          <w:sz w:val="24"/>
          <w:szCs w:val="24"/>
        </w:rPr>
        <w:t>Davini</w:t>
      </w:r>
      <w:proofErr w:type="spellEnd"/>
      <w:r w:rsidR="00572641">
        <w:rPr>
          <w:sz w:val="24"/>
          <w:szCs w:val="24"/>
        </w:rPr>
        <w:t>, M. C. 2003)</w:t>
      </w:r>
    </w:p>
    <w:p w:rsidR="00572641" w:rsidRDefault="000E6C56" w:rsidP="00006E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La tarea de</w:t>
      </w:r>
      <w:r w:rsidR="00221849">
        <w:rPr>
          <w:sz w:val="24"/>
          <w:szCs w:val="24"/>
        </w:rPr>
        <w:t>l profesor</w:t>
      </w:r>
      <w:r>
        <w:rPr>
          <w:sz w:val="24"/>
          <w:szCs w:val="24"/>
        </w:rPr>
        <w:t>,</w:t>
      </w:r>
      <w:r w:rsidR="003C3F3D">
        <w:rPr>
          <w:sz w:val="24"/>
          <w:szCs w:val="24"/>
        </w:rPr>
        <w:t xml:space="preserve"> se inicia con</w:t>
      </w:r>
      <w:r w:rsidR="00191134">
        <w:rPr>
          <w:sz w:val="24"/>
          <w:szCs w:val="24"/>
        </w:rPr>
        <w:t xml:space="preserve"> la preparación teórica,</w:t>
      </w:r>
      <w:r w:rsidR="003C3F3D">
        <w:rPr>
          <w:sz w:val="24"/>
          <w:szCs w:val="24"/>
        </w:rPr>
        <w:t xml:space="preserve"> el diseño</w:t>
      </w:r>
      <w:r w:rsidR="00902619">
        <w:rPr>
          <w:sz w:val="24"/>
          <w:szCs w:val="24"/>
        </w:rPr>
        <w:t xml:space="preserve"> de un</w:t>
      </w:r>
      <w:r w:rsidR="003C3F3D">
        <w:rPr>
          <w:sz w:val="24"/>
          <w:szCs w:val="24"/>
        </w:rPr>
        <w:t xml:space="preserve"> taller</w:t>
      </w:r>
      <w:r w:rsidR="00902619">
        <w:rPr>
          <w:sz w:val="24"/>
          <w:szCs w:val="24"/>
        </w:rPr>
        <w:t xml:space="preserve"> innovador</w:t>
      </w:r>
      <w:r w:rsidR="00DB407B">
        <w:rPr>
          <w:sz w:val="24"/>
          <w:szCs w:val="24"/>
        </w:rPr>
        <w:t>, dinámico</w:t>
      </w:r>
      <w:r w:rsidR="00902619">
        <w:rPr>
          <w:sz w:val="24"/>
          <w:szCs w:val="24"/>
        </w:rPr>
        <w:t xml:space="preserve"> y atrapante y</w:t>
      </w:r>
      <w:r w:rsidR="003C3F3D">
        <w:rPr>
          <w:sz w:val="24"/>
          <w:szCs w:val="24"/>
        </w:rPr>
        <w:t xml:space="preserve"> la elaboración del/de los instrumento/s de evaluación a aplicar</w:t>
      </w:r>
      <w:r w:rsidR="00902619">
        <w:rPr>
          <w:sz w:val="24"/>
          <w:szCs w:val="24"/>
        </w:rPr>
        <w:t>;</w:t>
      </w:r>
      <w:r w:rsidR="00F15B59">
        <w:rPr>
          <w:sz w:val="24"/>
          <w:szCs w:val="24"/>
        </w:rPr>
        <w:t xml:space="preserve"> continúa </w:t>
      </w:r>
      <w:r w:rsidR="00DB407B">
        <w:rPr>
          <w:sz w:val="24"/>
          <w:szCs w:val="24"/>
        </w:rPr>
        <w:t>en el aula</w:t>
      </w:r>
      <w:r w:rsidR="00900019">
        <w:rPr>
          <w:sz w:val="24"/>
          <w:szCs w:val="24"/>
        </w:rPr>
        <w:t>: presentando el/los instrumento/s de evaluación,</w:t>
      </w:r>
      <w:r w:rsidR="00DB407B">
        <w:rPr>
          <w:sz w:val="24"/>
          <w:szCs w:val="24"/>
        </w:rPr>
        <w:t xml:space="preserve"> coordinando</w:t>
      </w:r>
      <w:r w:rsidR="00D9101F">
        <w:rPr>
          <w:sz w:val="24"/>
          <w:szCs w:val="24"/>
        </w:rPr>
        <w:t xml:space="preserve"> el trabajo</w:t>
      </w:r>
      <w:r w:rsidR="00902619">
        <w:rPr>
          <w:sz w:val="24"/>
          <w:szCs w:val="24"/>
        </w:rPr>
        <w:t xml:space="preserve"> de los alumnos en cada instancia (individual, pequeños grupos y grupo total)</w:t>
      </w:r>
      <w:r w:rsidR="00D9101F">
        <w:rPr>
          <w:sz w:val="24"/>
          <w:szCs w:val="24"/>
        </w:rPr>
        <w:t xml:space="preserve">, fomentando </w:t>
      </w:r>
      <w:r w:rsidR="00191134">
        <w:rPr>
          <w:sz w:val="24"/>
          <w:szCs w:val="24"/>
        </w:rPr>
        <w:t xml:space="preserve">el grupo cooperativo, la autonomía responsable, evaluando procesualmente, </w:t>
      </w:r>
      <w:r w:rsidR="00900019">
        <w:rPr>
          <w:sz w:val="24"/>
          <w:szCs w:val="24"/>
        </w:rPr>
        <w:t>estimulando la participación, atendiendo</w:t>
      </w:r>
      <w:r w:rsidR="00191134">
        <w:rPr>
          <w:sz w:val="24"/>
          <w:szCs w:val="24"/>
        </w:rPr>
        <w:t xml:space="preserve"> a las consultas, dominando el marco teórico para responder adecuadamente en cualquier momento y al hacer las devoluciones</w:t>
      </w:r>
      <w:r w:rsidR="002E3E5B">
        <w:rPr>
          <w:sz w:val="24"/>
          <w:szCs w:val="24"/>
        </w:rPr>
        <w:t xml:space="preserve"> en cada puesta en </w:t>
      </w:r>
      <w:r w:rsidR="00191134">
        <w:rPr>
          <w:sz w:val="24"/>
          <w:szCs w:val="24"/>
        </w:rPr>
        <w:t>común</w:t>
      </w:r>
      <w:r w:rsidR="00900019">
        <w:rPr>
          <w:sz w:val="24"/>
          <w:szCs w:val="24"/>
        </w:rPr>
        <w:t>, orientando el completamiento de los instrumentos de evaluación para finalmente al leer los instrumentos de evaluación</w:t>
      </w:r>
      <w:r w:rsidR="002E3E5B">
        <w:rPr>
          <w:sz w:val="24"/>
          <w:szCs w:val="24"/>
        </w:rPr>
        <w:t xml:space="preserve"> entregados por los estudiantes haga su autoevaluación.</w:t>
      </w:r>
    </w:p>
    <w:p w:rsidR="00572641" w:rsidRPr="00572641" w:rsidRDefault="00572641" w:rsidP="00006E9C">
      <w:pPr>
        <w:spacing w:line="360" w:lineRule="auto"/>
        <w:jc w:val="both"/>
        <w:rPr>
          <w:sz w:val="24"/>
          <w:szCs w:val="24"/>
        </w:rPr>
      </w:pPr>
    </w:p>
    <w:p w:rsidR="008A50D1" w:rsidRPr="008A50D1" w:rsidRDefault="008A50D1" w:rsidP="00006E9C">
      <w:pPr>
        <w:spacing w:line="360" w:lineRule="auto"/>
        <w:jc w:val="both"/>
        <w:rPr>
          <w:b/>
          <w:sz w:val="28"/>
          <w:szCs w:val="28"/>
        </w:rPr>
      </w:pPr>
      <w:r w:rsidRPr="008A50D1">
        <w:rPr>
          <w:b/>
          <w:sz w:val="28"/>
          <w:szCs w:val="28"/>
        </w:rPr>
        <w:t xml:space="preserve">¿Cómo se evalúa en el formato taller? </w:t>
      </w:r>
    </w:p>
    <w:p w:rsidR="00322E23" w:rsidRDefault="00057E7E" w:rsidP="00006E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i/>
          <w:sz w:val="24"/>
          <w:szCs w:val="24"/>
        </w:rPr>
        <w:t xml:space="preserve">“El sistema de evaluación propuesto para el taller constará de autoevaluación, </w:t>
      </w:r>
      <w:proofErr w:type="spellStart"/>
      <w:r>
        <w:rPr>
          <w:i/>
          <w:sz w:val="24"/>
          <w:szCs w:val="24"/>
        </w:rPr>
        <w:t>co</w:t>
      </w:r>
      <w:r w:rsidR="006D2ECA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>evaluación</w:t>
      </w:r>
      <w:proofErr w:type="spellEnd"/>
      <w:r>
        <w:rPr>
          <w:i/>
          <w:sz w:val="24"/>
          <w:szCs w:val="24"/>
        </w:rPr>
        <w:t xml:space="preserve"> y hetero-evaluación” </w:t>
      </w:r>
      <w:r>
        <w:rPr>
          <w:sz w:val="24"/>
          <w:szCs w:val="24"/>
        </w:rPr>
        <w:t>(Fernández, B. 2000)</w:t>
      </w:r>
      <w:r w:rsidR="00BB7B0E">
        <w:rPr>
          <w:sz w:val="24"/>
          <w:szCs w:val="24"/>
        </w:rPr>
        <w:t xml:space="preserve"> La evaluación es</w:t>
      </w:r>
      <w:r w:rsidR="00FA146D">
        <w:rPr>
          <w:b/>
          <w:sz w:val="24"/>
          <w:szCs w:val="24"/>
        </w:rPr>
        <w:t xml:space="preserve"> </w:t>
      </w:r>
      <w:r w:rsidR="00B11107" w:rsidRPr="00B11107">
        <w:rPr>
          <w:sz w:val="24"/>
          <w:szCs w:val="24"/>
        </w:rPr>
        <w:t>procesual</w:t>
      </w:r>
      <w:r w:rsidR="00813468">
        <w:rPr>
          <w:sz w:val="24"/>
          <w:szCs w:val="24"/>
        </w:rPr>
        <w:t xml:space="preserve"> y contextualizada. </w:t>
      </w:r>
      <w:r w:rsidR="00813468">
        <w:rPr>
          <w:i/>
          <w:sz w:val="24"/>
          <w:szCs w:val="24"/>
        </w:rPr>
        <w:t>“</w:t>
      </w:r>
      <w:r w:rsidR="003C3F3D">
        <w:rPr>
          <w:i/>
          <w:sz w:val="24"/>
          <w:szCs w:val="24"/>
        </w:rPr>
        <w:t>C</w:t>
      </w:r>
      <w:r w:rsidR="00813468">
        <w:rPr>
          <w:i/>
          <w:sz w:val="24"/>
          <w:szCs w:val="24"/>
        </w:rPr>
        <w:t xml:space="preserve">ada alumno debe ser </w:t>
      </w:r>
      <w:proofErr w:type="spellStart"/>
      <w:r w:rsidR="00813468">
        <w:rPr>
          <w:i/>
          <w:sz w:val="24"/>
          <w:szCs w:val="24"/>
        </w:rPr>
        <w:t>conciente</w:t>
      </w:r>
      <w:proofErr w:type="spellEnd"/>
      <w:r w:rsidR="00813468">
        <w:rPr>
          <w:i/>
          <w:sz w:val="24"/>
          <w:szCs w:val="24"/>
        </w:rPr>
        <w:t xml:space="preserve"> de su situación con el aprendizaje, así puede tomar la decisión de </w:t>
      </w:r>
      <w:proofErr w:type="gramStart"/>
      <w:r w:rsidR="00813468">
        <w:rPr>
          <w:i/>
          <w:sz w:val="24"/>
          <w:szCs w:val="24"/>
        </w:rPr>
        <w:t>re-</w:t>
      </w:r>
      <w:r w:rsidR="00813468">
        <w:rPr>
          <w:i/>
          <w:sz w:val="24"/>
          <w:szCs w:val="24"/>
        </w:rPr>
        <w:lastRenderedPageBreak/>
        <w:t>activar</w:t>
      </w:r>
      <w:proofErr w:type="gramEnd"/>
      <w:r w:rsidR="00813468">
        <w:rPr>
          <w:i/>
          <w:sz w:val="24"/>
          <w:szCs w:val="24"/>
        </w:rPr>
        <w:t xml:space="preserve"> su rendimiento o no …” </w:t>
      </w:r>
      <w:r w:rsidR="00813468">
        <w:rPr>
          <w:sz w:val="24"/>
          <w:szCs w:val="24"/>
        </w:rPr>
        <w:t>(Fernández, b. 2000)</w:t>
      </w:r>
      <w:r w:rsidR="00391CA2">
        <w:rPr>
          <w:sz w:val="24"/>
          <w:szCs w:val="24"/>
        </w:rPr>
        <w:t xml:space="preserve"> Como</w:t>
      </w:r>
      <w:r w:rsidR="005E005B">
        <w:rPr>
          <w:sz w:val="24"/>
          <w:szCs w:val="24"/>
        </w:rPr>
        <w:t xml:space="preserve"> instrume</w:t>
      </w:r>
      <w:r w:rsidR="00813468">
        <w:rPr>
          <w:sz w:val="24"/>
          <w:szCs w:val="24"/>
        </w:rPr>
        <w:t>nto de evaluación,</w:t>
      </w:r>
      <w:r w:rsidR="005E005B">
        <w:rPr>
          <w:sz w:val="24"/>
          <w:szCs w:val="24"/>
        </w:rPr>
        <w:t xml:space="preserve"> el profesor</w:t>
      </w:r>
      <w:r w:rsidR="00813468">
        <w:rPr>
          <w:sz w:val="24"/>
          <w:szCs w:val="24"/>
        </w:rPr>
        <w:t xml:space="preserve"> o con los alumnos puede confeccionar </w:t>
      </w:r>
      <w:r w:rsidR="0013616C">
        <w:rPr>
          <w:sz w:val="24"/>
          <w:szCs w:val="24"/>
        </w:rPr>
        <w:t>una escala de valoración a modo</w:t>
      </w:r>
      <w:r w:rsidR="00391CA2">
        <w:rPr>
          <w:sz w:val="24"/>
          <w:szCs w:val="24"/>
        </w:rPr>
        <w:t xml:space="preserve"> de</w:t>
      </w:r>
      <w:r w:rsidR="0013616C">
        <w:rPr>
          <w:sz w:val="24"/>
          <w:szCs w:val="24"/>
        </w:rPr>
        <w:t xml:space="preserve"> tabla de doble entrada donde se consider</w:t>
      </w:r>
      <w:r w:rsidR="00B879C0">
        <w:rPr>
          <w:sz w:val="24"/>
          <w:szCs w:val="24"/>
        </w:rPr>
        <w:t>e</w:t>
      </w:r>
      <w:r w:rsidR="0013616C">
        <w:rPr>
          <w:sz w:val="24"/>
          <w:szCs w:val="24"/>
        </w:rPr>
        <w:t>n los criterios de evaluación y la valoración</w:t>
      </w:r>
      <w:r w:rsidR="00B879C0">
        <w:rPr>
          <w:sz w:val="24"/>
          <w:szCs w:val="24"/>
        </w:rPr>
        <w:t xml:space="preserve"> conceptual</w:t>
      </w:r>
      <w:r w:rsidR="00391CA2">
        <w:rPr>
          <w:sz w:val="24"/>
          <w:szCs w:val="24"/>
        </w:rPr>
        <w:t>, c</w:t>
      </w:r>
      <w:r w:rsidR="005E005B">
        <w:rPr>
          <w:sz w:val="24"/>
          <w:szCs w:val="24"/>
        </w:rPr>
        <w:t>oherente</w:t>
      </w:r>
      <w:r w:rsidR="00391CA2">
        <w:rPr>
          <w:sz w:val="24"/>
          <w:szCs w:val="24"/>
        </w:rPr>
        <w:t>s</w:t>
      </w:r>
      <w:r w:rsidR="005E005B">
        <w:rPr>
          <w:sz w:val="24"/>
          <w:szCs w:val="24"/>
        </w:rPr>
        <w:t xml:space="preserve"> con los criterios de </w:t>
      </w:r>
      <w:r w:rsidR="00391CA2">
        <w:rPr>
          <w:sz w:val="24"/>
          <w:szCs w:val="24"/>
        </w:rPr>
        <w:t>evaluación presentados en el programa de la unidad curricular</w:t>
      </w:r>
      <w:r w:rsidR="005E005B">
        <w:rPr>
          <w:sz w:val="24"/>
          <w:szCs w:val="24"/>
        </w:rPr>
        <w:t xml:space="preserve">. </w:t>
      </w:r>
      <w:r w:rsidR="00B879C0">
        <w:rPr>
          <w:sz w:val="24"/>
          <w:szCs w:val="24"/>
        </w:rPr>
        <w:t>Se pueden usar</w:t>
      </w:r>
      <w:r w:rsidR="00027561">
        <w:rPr>
          <w:sz w:val="24"/>
          <w:szCs w:val="24"/>
        </w:rPr>
        <w:t xml:space="preserve"> rúbricas también. Los instrumentos de </w:t>
      </w:r>
      <w:r w:rsidR="00391CA2">
        <w:rPr>
          <w:sz w:val="24"/>
          <w:szCs w:val="24"/>
        </w:rPr>
        <w:t>evaluación</w:t>
      </w:r>
      <w:r w:rsidR="00913DAF">
        <w:rPr>
          <w:sz w:val="24"/>
          <w:szCs w:val="24"/>
        </w:rPr>
        <w:t xml:space="preserve"> se presentan al inicio </w:t>
      </w:r>
      <w:proofErr w:type="gramStart"/>
      <w:r w:rsidR="00913DAF">
        <w:rPr>
          <w:sz w:val="24"/>
          <w:szCs w:val="24"/>
        </w:rPr>
        <w:t>de</w:t>
      </w:r>
      <w:r w:rsidR="00B879C0">
        <w:rPr>
          <w:sz w:val="24"/>
          <w:szCs w:val="24"/>
        </w:rPr>
        <w:t xml:space="preserve">l </w:t>
      </w:r>
      <w:r w:rsidR="002412C7">
        <w:rPr>
          <w:sz w:val="24"/>
          <w:szCs w:val="24"/>
        </w:rPr>
        <w:t xml:space="preserve"> </w:t>
      </w:r>
      <w:r w:rsidR="00913DAF">
        <w:rPr>
          <w:sz w:val="24"/>
          <w:szCs w:val="24"/>
        </w:rPr>
        <w:t>taller</w:t>
      </w:r>
      <w:proofErr w:type="gramEnd"/>
      <w:r w:rsidR="00913DAF">
        <w:rPr>
          <w:sz w:val="24"/>
          <w:szCs w:val="24"/>
        </w:rPr>
        <w:t xml:space="preserve">, </w:t>
      </w:r>
      <w:r w:rsidR="00391CA2">
        <w:rPr>
          <w:sz w:val="24"/>
          <w:szCs w:val="24"/>
        </w:rPr>
        <w:t xml:space="preserve">se clarifican y </w:t>
      </w:r>
      <w:r w:rsidR="00913DAF">
        <w:rPr>
          <w:sz w:val="24"/>
          <w:szCs w:val="24"/>
        </w:rPr>
        <w:t>se completan por los alumnos a modo de cierre parciales</w:t>
      </w:r>
      <w:r w:rsidR="00391CA2">
        <w:rPr>
          <w:sz w:val="24"/>
          <w:szCs w:val="24"/>
        </w:rPr>
        <w:t xml:space="preserve"> (durante el desarrollo del taller) y totales (al finalizar</w:t>
      </w:r>
      <w:r w:rsidR="00B879C0">
        <w:rPr>
          <w:sz w:val="24"/>
          <w:szCs w:val="24"/>
        </w:rPr>
        <w:t xml:space="preserve"> </w:t>
      </w:r>
      <w:r w:rsidR="00913DAF">
        <w:rPr>
          <w:sz w:val="24"/>
          <w:szCs w:val="24"/>
        </w:rPr>
        <w:t>el taller</w:t>
      </w:r>
      <w:r w:rsidR="00391CA2">
        <w:rPr>
          <w:sz w:val="24"/>
          <w:szCs w:val="24"/>
        </w:rPr>
        <w:t>)</w:t>
      </w:r>
      <w:r w:rsidR="00913DAF">
        <w:rPr>
          <w:sz w:val="24"/>
          <w:szCs w:val="24"/>
        </w:rPr>
        <w:t xml:space="preserve">. </w:t>
      </w:r>
    </w:p>
    <w:p w:rsidR="002412C7" w:rsidRDefault="007F55AB" w:rsidP="00006E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fin de ser objetivos en </w:t>
      </w:r>
      <w:r w:rsidR="0013616C">
        <w:rPr>
          <w:sz w:val="24"/>
          <w:szCs w:val="24"/>
        </w:rPr>
        <w:t>la evaluación se hace necesario acompañar cada consigna de trabajo con la puntuación que corresponde</w:t>
      </w:r>
      <w:r w:rsidR="00B879C0">
        <w:rPr>
          <w:sz w:val="24"/>
          <w:szCs w:val="24"/>
        </w:rPr>
        <w:t xml:space="preserve"> o </w:t>
      </w:r>
      <w:r w:rsidR="00183B49">
        <w:rPr>
          <w:sz w:val="24"/>
          <w:szCs w:val="24"/>
        </w:rPr>
        <w:t xml:space="preserve">en el instrumento de evaluación del docente </w:t>
      </w:r>
      <w:r w:rsidR="00B879C0">
        <w:rPr>
          <w:sz w:val="24"/>
          <w:szCs w:val="24"/>
        </w:rPr>
        <w:t xml:space="preserve">hacer una escala de </w:t>
      </w:r>
      <w:r w:rsidR="00183B49">
        <w:rPr>
          <w:sz w:val="24"/>
          <w:szCs w:val="24"/>
        </w:rPr>
        <w:t>puntuaciones numéricas según la valoración (E-D-MB-B-R)</w:t>
      </w:r>
      <w:r w:rsidR="00BA5DD6">
        <w:rPr>
          <w:sz w:val="24"/>
          <w:szCs w:val="24"/>
        </w:rPr>
        <w:t xml:space="preserve"> </w:t>
      </w:r>
      <w:r w:rsidR="00183B49">
        <w:rPr>
          <w:sz w:val="24"/>
          <w:szCs w:val="24"/>
        </w:rPr>
        <w:t xml:space="preserve"> </w:t>
      </w:r>
      <w:r w:rsidR="00BA5DD6">
        <w:rPr>
          <w:sz w:val="24"/>
          <w:szCs w:val="24"/>
        </w:rPr>
        <w:t>al pie</w:t>
      </w:r>
      <w:r w:rsidR="00183B49">
        <w:rPr>
          <w:sz w:val="24"/>
          <w:szCs w:val="24"/>
        </w:rPr>
        <w:t xml:space="preserve"> </w:t>
      </w:r>
      <w:r w:rsidR="002412C7">
        <w:rPr>
          <w:sz w:val="24"/>
          <w:szCs w:val="24"/>
        </w:rPr>
        <w:t xml:space="preserve">de </w:t>
      </w:r>
      <w:r w:rsidR="00183B49">
        <w:rPr>
          <w:sz w:val="24"/>
          <w:szCs w:val="24"/>
        </w:rPr>
        <w:t>la escala de valoración</w:t>
      </w:r>
      <w:r w:rsidR="00625A8B">
        <w:rPr>
          <w:sz w:val="24"/>
          <w:szCs w:val="24"/>
        </w:rPr>
        <w:t xml:space="preserve"> para llegar a una calificación </w:t>
      </w:r>
      <w:r w:rsidR="002412C7">
        <w:rPr>
          <w:sz w:val="24"/>
          <w:szCs w:val="24"/>
        </w:rPr>
        <w:t>numérica.</w:t>
      </w:r>
    </w:p>
    <w:p w:rsidR="00376225" w:rsidRDefault="002412C7" w:rsidP="00006E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53931">
        <w:rPr>
          <w:sz w:val="24"/>
          <w:szCs w:val="24"/>
          <w:u w:val="single"/>
        </w:rPr>
        <w:t>Alumnos p</w:t>
      </w:r>
      <w:r w:rsidRPr="00553931">
        <w:rPr>
          <w:sz w:val="24"/>
          <w:szCs w:val="24"/>
          <w:u w:val="single"/>
        </w:rPr>
        <w:t>resenciales</w:t>
      </w:r>
      <w:r>
        <w:rPr>
          <w:sz w:val="24"/>
          <w:szCs w:val="24"/>
        </w:rPr>
        <w:t xml:space="preserve">: </w:t>
      </w:r>
      <w:r w:rsidR="00553931">
        <w:rPr>
          <w:sz w:val="24"/>
          <w:szCs w:val="24"/>
        </w:rPr>
        <w:t xml:space="preserve">Participan en cada taller propuesto por la cátedra y son evaluados procesualmente </w:t>
      </w:r>
      <w:r w:rsidR="00DF1BCC">
        <w:rPr>
          <w:sz w:val="24"/>
          <w:szCs w:val="24"/>
        </w:rPr>
        <w:t>según criterios de evaluación que plantee el/los instrumentos de evaluación</w:t>
      </w:r>
      <w:r w:rsidR="00470BCC">
        <w:rPr>
          <w:sz w:val="24"/>
          <w:szCs w:val="24"/>
        </w:rPr>
        <w:t xml:space="preserve"> seleccionados</w:t>
      </w:r>
      <w:r w:rsidR="00194C3D">
        <w:rPr>
          <w:sz w:val="24"/>
          <w:szCs w:val="24"/>
        </w:rPr>
        <w:t xml:space="preserve">. La nota final de cada taller es la nota de </w:t>
      </w:r>
      <w:r w:rsidR="00356277">
        <w:rPr>
          <w:sz w:val="24"/>
          <w:szCs w:val="24"/>
        </w:rPr>
        <w:t>cada</w:t>
      </w:r>
      <w:r w:rsidR="00194C3D">
        <w:rPr>
          <w:sz w:val="24"/>
          <w:szCs w:val="24"/>
        </w:rPr>
        <w:t xml:space="preserve"> </w:t>
      </w:r>
      <w:r w:rsidR="00DF1BCC">
        <w:rPr>
          <w:sz w:val="24"/>
          <w:szCs w:val="24"/>
        </w:rPr>
        <w:t>evaluación integradora parcial</w:t>
      </w:r>
      <w:r w:rsidR="0042014B">
        <w:rPr>
          <w:sz w:val="24"/>
          <w:szCs w:val="24"/>
        </w:rPr>
        <w:t xml:space="preserve">. </w:t>
      </w:r>
      <w:r w:rsidR="00DF1BCC">
        <w:rPr>
          <w:sz w:val="24"/>
          <w:szCs w:val="24"/>
        </w:rPr>
        <w:t xml:space="preserve">Aprobando cada taller (cada </w:t>
      </w:r>
      <w:r w:rsidR="0042014B">
        <w:rPr>
          <w:sz w:val="24"/>
          <w:szCs w:val="24"/>
        </w:rPr>
        <w:t>evaluación</w:t>
      </w:r>
      <w:r w:rsidR="00DF1BCC">
        <w:rPr>
          <w:sz w:val="24"/>
          <w:szCs w:val="24"/>
        </w:rPr>
        <w:t xml:space="preserve"> </w:t>
      </w:r>
      <w:r w:rsidR="0042014B">
        <w:rPr>
          <w:sz w:val="24"/>
          <w:szCs w:val="24"/>
        </w:rPr>
        <w:t>integradora según el R.A.M.) y acreditando el 70 % de la asistencia regulariza y accede al coloquio final</w:t>
      </w:r>
      <w:r w:rsidR="006158EB">
        <w:rPr>
          <w:sz w:val="24"/>
          <w:szCs w:val="24"/>
        </w:rPr>
        <w:t xml:space="preserve"> (Primer turno</w:t>
      </w:r>
      <w:r w:rsidR="00470BCC">
        <w:rPr>
          <w:sz w:val="24"/>
          <w:szCs w:val="24"/>
        </w:rPr>
        <w:t xml:space="preserve"> de las 7 instancias de evaluación)</w:t>
      </w:r>
      <w:r w:rsidR="0042014B">
        <w:rPr>
          <w:sz w:val="24"/>
          <w:szCs w:val="24"/>
        </w:rPr>
        <w:t xml:space="preserve">. </w:t>
      </w:r>
      <w:r w:rsidR="0042014B" w:rsidRPr="00D806C7">
        <w:rPr>
          <w:i/>
          <w:sz w:val="24"/>
          <w:szCs w:val="24"/>
        </w:rPr>
        <w:t>“El alumno tendrá derecho a reelaborar la mitad (50%) de las producciones</w:t>
      </w:r>
      <w:r w:rsidR="006158EB" w:rsidRPr="00D806C7">
        <w:rPr>
          <w:i/>
          <w:sz w:val="24"/>
          <w:szCs w:val="24"/>
        </w:rPr>
        <w:t xml:space="preserve"> [Talleres] … como instancias de recuperación de las evaluaciones integradoras…”</w:t>
      </w:r>
      <w:r w:rsidR="00D806C7">
        <w:rPr>
          <w:i/>
          <w:sz w:val="24"/>
          <w:szCs w:val="24"/>
        </w:rPr>
        <w:t xml:space="preserve"> </w:t>
      </w:r>
      <w:r w:rsidR="006158EB">
        <w:rPr>
          <w:sz w:val="24"/>
          <w:szCs w:val="24"/>
        </w:rPr>
        <w:t>(R.A.M.)</w:t>
      </w:r>
      <w:r w:rsidR="00356277">
        <w:rPr>
          <w:sz w:val="24"/>
          <w:szCs w:val="24"/>
        </w:rPr>
        <w:t>. En caso de ausencia al coloquio o</w:t>
      </w:r>
      <w:r w:rsidR="009463A7">
        <w:rPr>
          <w:sz w:val="24"/>
          <w:szCs w:val="24"/>
        </w:rPr>
        <w:t xml:space="preserve"> la</w:t>
      </w:r>
      <w:r w:rsidR="00356277">
        <w:rPr>
          <w:sz w:val="24"/>
          <w:szCs w:val="24"/>
        </w:rPr>
        <w:t xml:space="preserve"> no aprobación</w:t>
      </w:r>
      <w:r w:rsidR="009463A7">
        <w:rPr>
          <w:sz w:val="24"/>
          <w:szCs w:val="24"/>
        </w:rPr>
        <w:t xml:space="preserve"> del mismo, </w:t>
      </w:r>
      <w:r w:rsidR="00356277">
        <w:rPr>
          <w:sz w:val="24"/>
          <w:szCs w:val="24"/>
        </w:rPr>
        <w:t>tendrá derecho a rendir como alumno presencial</w:t>
      </w:r>
      <w:r w:rsidR="00985018">
        <w:rPr>
          <w:sz w:val="24"/>
          <w:szCs w:val="24"/>
        </w:rPr>
        <w:t>, individual o grupalmente</w:t>
      </w:r>
      <w:r w:rsidR="00356277">
        <w:rPr>
          <w:sz w:val="24"/>
          <w:szCs w:val="24"/>
        </w:rPr>
        <w:t>, durante 6 turnos ante una comisión evaluadora.</w:t>
      </w:r>
    </w:p>
    <w:p w:rsidR="009463A7" w:rsidRDefault="009463A7" w:rsidP="00006E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Alumnos semipresenciales</w:t>
      </w:r>
      <w:r>
        <w:rPr>
          <w:sz w:val="24"/>
          <w:szCs w:val="24"/>
        </w:rPr>
        <w:t xml:space="preserve">: A fin de poder evaluar procesualmente al alumno semipresencial en este formato y </w:t>
      </w:r>
      <w:r w:rsidR="00B8167F">
        <w:rPr>
          <w:sz w:val="24"/>
          <w:szCs w:val="24"/>
        </w:rPr>
        <w:t>atento a</w:t>
      </w:r>
      <w:r w:rsidR="00003EA4">
        <w:rPr>
          <w:sz w:val="24"/>
          <w:szCs w:val="24"/>
        </w:rPr>
        <w:t xml:space="preserve"> que</w:t>
      </w:r>
      <w:r w:rsidR="001D0098">
        <w:rPr>
          <w:sz w:val="24"/>
          <w:szCs w:val="24"/>
        </w:rPr>
        <w:t xml:space="preserve"> e</w:t>
      </w:r>
      <w:r w:rsidR="00B8167F">
        <w:rPr>
          <w:sz w:val="24"/>
          <w:szCs w:val="24"/>
        </w:rPr>
        <w:t>ste</w:t>
      </w:r>
      <w:r w:rsidR="001D0098">
        <w:rPr>
          <w:sz w:val="24"/>
          <w:szCs w:val="24"/>
        </w:rPr>
        <w:t xml:space="preserve"> alumno</w:t>
      </w:r>
      <w:r w:rsidR="00B8167F">
        <w:rPr>
          <w:sz w:val="24"/>
          <w:szCs w:val="24"/>
        </w:rPr>
        <w:t xml:space="preserve"> regulariza la unidad curricular solamente aprobando el 100 % de las evaluaciones integradoras parciales, se podría considerar</w:t>
      </w:r>
      <w:r w:rsidR="001D0098">
        <w:rPr>
          <w:sz w:val="24"/>
          <w:szCs w:val="24"/>
        </w:rPr>
        <w:t xml:space="preserve"> </w:t>
      </w:r>
      <w:r w:rsidR="00B8167F">
        <w:rPr>
          <w:sz w:val="24"/>
          <w:szCs w:val="24"/>
        </w:rPr>
        <w:t xml:space="preserve">como </w:t>
      </w:r>
      <w:r w:rsidR="00EE3B1C">
        <w:rPr>
          <w:sz w:val="24"/>
          <w:szCs w:val="24"/>
        </w:rPr>
        <w:t>una evaluación integradora parcial</w:t>
      </w:r>
      <w:r w:rsidR="00862D61">
        <w:rPr>
          <w:sz w:val="24"/>
          <w:szCs w:val="24"/>
        </w:rPr>
        <w:t xml:space="preserve"> la</w:t>
      </w:r>
      <w:r w:rsidR="00B8167F">
        <w:rPr>
          <w:sz w:val="24"/>
          <w:szCs w:val="24"/>
        </w:rPr>
        <w:t xml:space="preserve"> </w:t>
      </w:r>
      <w:r w:rsidR="00EE3B1C">
        <w:rPr>
          <w:sz w:val="24"/>
          <w:szCs w:val="24"/>
        </w:rPr>
        <w:t>asist</w:t>
      </w:r>
      <w:r w:rsidR="00862D61">
        <w:rPr>
          <w:sz w:val="24"/>
          <w:szCs w:val="24"/>
        </w:rPr>
        <w:t>encia</w:t>
      </w:r>
      <w:r w:rsidR="00B8167F">
        <w:rPr>
          <w:sz w:val="24"/>
          <w:szCs w:val="24"/>
        </w:rPr>
        <w:t xml:space="preserve"> y particip</w:t>
      </w:r>
      <w:r w:rsidR="00EE3B1C">
        <w:rPr>
          <w:sz w:val="24"/>
          <w:szCs w:val="24"/>
        </w:rPr>
        <w:t>a</w:t>
      </w:r>
      <w:r w:rsidR="00862D61">
        <w:rPr>
          <w:sz w:val="24"/>
          <w:szCs w:val="24"/>
        </w:rPr>
        <w:t>ción</w:t>
      </w:r>
      <w:r w:rsidR="00B8167F">
        <w:rPr>
          <w:sz w:val="24"/>
          <w:szCs w:val="24"/>
        </w:rPr>
        <w:t xml:space="preserve"> en un taller programado en la cátedra</w:t>
      </w:r>
      <w:r w:rsidR="00862D61">
        <w:rPr>
          <w:sz w:val="24"/>
          <w:szCs w:val="24"/>
        </w:rPr>
        <w:t xml:space="preserve"> para ser evaluado según instrumento de evaluación </w:t>
      </w:r>
      <w:r w:rsidR="005B25FF">
        <w:rPr>
          <w:sz w:val="24"/>
          <w:szCs w:val="24"/>
        </w:rPr>
        <w:t>elaborado</w:t>
      </w:r>
      <w:r w:rsidR="00862D61">
        <w:rPr>
          <w:sz w:val="24"/>
          <w:szCs w:val="24"/>
        </w:rPr>
        <w:t>.</w:t>
      </w:r>
      <w:r w:rsidR="005B25FF">
        <w:rPr>
          <w:sz w:val="24"/>
          <w:szCs w:val="24"/>
        </w:rPr>
        <w:t xml:space="preserve"> Esto debería estar registrado </w:t>
      </w:r>
      <w:r w:rsidR="004D45E8">
        <w:rPr>
          <w:sz w:val="24"/>
          <w:szCs w:val="24"/>
        </w:rPr>
        <w:t>en requisitos de acreditación en el programa de la unidad curricular.</w:t>
      </w:r>
      <w:r w:rsidR="00B8167F">
        <w:rPr>
          <w:sz w:val="24"/>
          <w:szCs w:val="24"/>
        </w:rPr>
        <w:t xml:space="preserve"> </w:t>
      </w:r>
      <w:r w:rsidR="00D82871">
        <w:rPr>
          <w:sz w:val="24"/>
          <w:szCs w:val="24"/>
        </w:rPr>
        <w:t>Para acreditar la unidad curricular, el alumno deberá aprobar una evaluación final individual escrita y oral (a promediar) ante comisión evaluadora.</w:t>
      </w:r>
    </w:p>
    <w:p w:rsidR="00356277" w:rsidRPr="00112DAE" w:rsidRDefault="00746C8B" w:rsidP="00006E9C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  <w:u w:val="single"/>
        </w:rPr>
        <w:t>Alumnos libres</w:t>
      </w:r>
      <w:r>
        <w:rPr>
          <w:sz w:val="24"/>
          <w:szCs w:val="24"/>
        </w:rPr>
        <w:t xml:space="preserve">: El alumno acredita la unidad curricular rindiendo y aprobando la evaluación final individual escrita y oral. </w:t>
      </w:r>
      <w:r w:rsidR="001E3EEB">
        <w:rPr>
          <w:sz w:val="24"/>
          <w:szCs w:val="24"/>
        </w:rPr>
        <w:t>P</w:t>
      </w:r>
      <w:r w:rsidR="00C324BB">
        <w:rPr>
          <w:sz w:val="24"/>
          <w:szCs w:val="24"/>
        </w:rPr>
        <w:t>ara acceder al examen, deberá aprobar</w:t>
      </w:r>
      <w:r w:rsidR="001E3EEB">
        <w:rPr>
          <w:sz w:val="24"/>
          <w:szCs w:val="24"/>
        </w:rPr>
        <w:t xml:space="preserve"> u</w:t>
      </w:r>
      <w:r w:rsidR="00C324BB">
        <w:rPr>
          <w:sz w:val="24"/>
          <w:szCs w:val="24"/>
        </w:rPr>
        <w:t>na propuesta de taller de alguna temática o selección de contenidos de la unidad curricular, cuya presentación para su control y aprobación será 10 días antes de la fecha de inscripción del examen final.</w:t>
      </w:r>
      <w:bookmarkStart w:id="0" w:name="_GoBack"/>
      <w:bookmarkEnd w:id="0"/>
      <w:r w:rsidR="00C324BB">
        <w:rPr>
          <w:sz w:val="24"/>
          <w:szCs w:val="24"/>
        </w:rPr>
        <w:t xml:space="preserve"> </w:t>
      </w:r>
    </w:p>
    <w:p w:rsidR="00455BB1" w:rsidRDefault="00572641" w:rsidP="00006E9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Recursos </w:t>
      </w:r>
      <w:r w:rsidR="00847A36">
        <w:rPr>
          <w:b/>
          <w:sz w:val="24"/>
          <w:szCs w:val="24"/>
        </w:rPr>
        <w:t>Bibliográficos</w:t>
      </w:r>
    </w:p>
    <w:p w:rsidR="008A50D1" w:rsidRPr="00847A36" w:rsidRDefault="00847A36" w:rsidP="00006E9C">
      <w:pPr>
        <w:spacing w:line="360" w:lineRule="auto"/>
        <w:jc w:val="both"/>
        <w:rPr>
          <w:sz w:val="24"/>
          <w:szCs w:val="24"/>
        </w:rPr>
      </w:pPr>
      <w:proofErr w:type="spellStart"/>
      <w:r w:rsidRPr="00847A36">
        <w:rPr>
          <w:sz w:val="24"/>
          <w:szCs w:val="24"/>
        </w:rPr>
        <w:t>Davini</w:t>
      </w:r>
      <w:proofErr w:type="spellEnd"/>
      <w:r w:rsidRPr="00847A36">
        <w:rPr>
          <w:sz w:val="24"/>
          <w:szCs w:val="24"/>
        </w:rPr>
        <w:t xml:space="preserve">, M. C. 2003. </w:t>
      </w:r>
      <w:r w:rsidR="00112DAE">
        <w:rPr>
          <w:sz w:val="24"/>
          <w:szCs w:val="24"/>
        </w:rPr>
        <w:t>Mé</w:t>
      </w:r>
      <w:r w:rsidR="00455BB1" w:rsidRPr="00847A36">
        <w:rPr>
          <w:sz w:val="24"/>
          <w:szCs w:val="24"/>
        </w:rPr>
        <w:t>todos de Enseñanza</w:t>
      </w:r>
      <w:r w:rsidRPr="00847A3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Extraído de </w:t>
      </w:r>
      <w:hyperlink r:id="rId6" w:history="1">
        <w:r w:rsidRPr="0010673C">
          <w:rPr>
            <w:rStyle w:val="Hipervnculo"/>
            <w:sz w:val="24"/>
            <w:szCs w:val="24"/>
          </w:rPr>
          <w:t>https://prezi.com/duru9ayxcbrs/gestion-de-clase-ensenanza-y-aprendizaje-en-accion/</w:t>
        </w:r>
      </w:hyperlink>
      <w:r>
        <w:rPr>
          <w:sz w:val="24"/>
          <w:szCs w:val="24"/>
        </w:rPr>
        <w:t xml:space="preserve"> </w:t>
      </w:r>
    </w:p>
    <w:p w:rsidR="007F55AB" w:rsidRDefault="00847A36" w:rsidP="00006E9C">
      <w:pPr>
        <w:spacing w:line="360" w:lineRule="auto"/>
        <w:jc w:val="both"/>
        <w:rPr>
          <w:sz w:val="24"/>
          <w:szCs w:val="24"/>
        </w:rPr>
      </w:pPr>
      <w:r w:rsidRPr="00847A36">
        <w:rPr>
          <w:sz w:val="24"/>
          <w:szCs w:val="24"/>
        </w:rPr>
        <w:t>Resolución 7623/16, Reglamento ROM y RAM. MECCYT de la Provincia del Chaco</w:t>
      </w:r>
    </w:p>
    <w:p w:rsidR="009A11AF" w:rsidRDefault="003D7C39" w:rsidP="00006E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Ander-</w:t>
      </w:r>
      <w:proofErr w:type="spellStart"/>
      <w:r>
        <w:rPr>
          <w:sz w:val="24"/>
          <w:szCs w:val="24"/>
        </w:rPr>
        <w:t>Egg</w:t>
      </w:r>
      <w:proofErr w:type="spellEnd"/>
      <w:r>
        <w:rPr>
          <w:sz w:val="24"/>
          <w:szCs w:val="24"/>
        </w:rPr>
        <w:t>, Ezequiel. 2000. El taller. Una alternativa para la renovación pedagógica. Editorial Magisterio del Río de la Plata</w:t>
      </w:r>
    </w:p>
    <w:p w:rsidR="003D7C39" w:rsidRPr="00847A36" w:rsidRDefault="004D0209" w:rsidP="00006E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Fernández, Blanca del Pilar. 2000. Aula Taller: sinónimo de hombre abierto. Editorial </w:t>
      </w:r>
      <w:proofErr w:type="spellStart"/>
      <w:r>
        <w:rPr>
          <w:sz w:val="24"/>
          <w:szCs w:val="24"/>
        </w:rPr>
        <w:t>Bonum</w:t>
      </w:r>
      <w:proofErr w:type="spellEnd"/>
      <w:r w:rsidR="009A11AF">
        <w:rPr>
          <w:sz w:val="24"/>
          <w:szCs w:val="24"/>
        </w:rPr>
        <w:t xml:space="preserve"> </w:t>
      </w:r>
    </w:p>
    <w:sectPr w:rsidR="003D7C39" w:rsidRPr="00847A36" w:rsidSect="001E434B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8D2" w:rsidRDefault="004258D2" w:rsidP="00EA1F7E">
      <w:pPr>
        <w:spacing w:after="0" w:line="240" w:lineRule="auto"/>
      </w:pPr>
      <w:r>
        <w:separator/>
      </w:r>
    </w:p>
  </w:endnote>
  <w:endnote w:type="continuationSeparator" w:id="0">
    <w:p w:rsidR="004258D2" w:rsidRDefault="004258D2" w:rsidP="00EA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8D2" w:rsidRDefault="004258D2" w:rsidP="00EA1F7E">
      <w:pPr>
        <w:spacing w:after="0" w:line="240" w:lineRule="auto"/>
      </w:pPr>
      <w:r>
        <w:separator/>
      </w:r>
    </w:p>
  </w:footnote>
  <w:footnote w:type="continuationSeparator" w:id="0">
    <w:p w:rsidR="004258D2" w:rsidRDefault="004258D2" w:rsidP="00EA1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F7E" w:rsidRDefault="001601EF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4100" type="#_x0000_t202" style="position:absolute;margin-left:-39.75pt;margin-top:.6pt;width:193.25pt;height:70.05pt;z-index:-251658240;visibility:visible;mso-height-percent:200;mso-height-percent:200;mso-width-relative:margin;mso-height-relative:margin" wrapcoords="-84 0 -84 21368 21600 21368 21600 0 -8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" stroked="f">
          <v:textbox style="mso-fit-shape-to-text:t">
            <w:txbxContent>
              <w:p w:rsidR="00EA1F7E" w:rsidRDefault="00EA1F7E" w:rsidP="00EA1F7E">
                <w:pPr>
                  <w:spacing w:after="0" w:line="240" w:lineRule="auto"/>
                  <w:jc w:val="center"/>
                </w:pPr>
                <w:r>
                  <w:object w:dxaOrig="1440" w:dyaOrig="181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27.75pt;height:33.75pt" fillcolor="window">
                      <v:imagedata r:id="rId1" o:title=""/>
                    </v:shape>
                    <o:OLEObject Type="Embed" ProgID="PBrush" ShapeID="_x0000_i1026" DrawAspect="Content" ObjectID="_1598253064" r:id="rId2"/>
                  </w:object>
                </w:r>
              </w:p>
              <w:p w:rsidR="00EA1F7E" w:rsidRDefault="00EA1F7E" w:rsidP="00EA1F7E">
                <w:pPr>
                  <w:spacing w:after="0" w:line="240" w:lineRule="auto"/>
                  <w:ind w:right="-426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PROVINCIA DEL CHACO</w:t>
                </w:r>
              </w:p>
              <w:p w:rsidR="00EA1F7E" w:rsidRDefault="00EA1F7E" w:rsidP="00EA1F7E">
                <w:pPr>
                  <w:spacing w:after="0" w:line="240" w:lineRule="auto"/>
                  <w:ind w:right="-426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MINISTERIO DE EDUCACION, CULTURA, CIENCIA</w:t>
                </w:r>
              </w:p>
              <w:p w:rsidR="00EA1F7E" w:rsidRDefault="00EA1F7E" w:rsidP="00EA1F7E">
                <w:pPr>
                  <w:spacing w:after="0" w:line="240" w:lineRule="auto"/>
                  <w:jc w:val="center"/>
                  <w:rPr>
                    <w:lang w:val="es-ES"/>
                  </w:rPr>
                </w:pPr>
                <w:r>
                  <w:rPr>
                    <w:b/>
                    <w:sz w:val="16"/>
                  </w:rPr>
                  <w:t>Y TECNOLOGIA</w:t>
                </w:r>
              </w:p>
            </w:txbxContent>
          </v:textbox>
          <w10:wrap type="tight"/>
        </v:shape>
      </w:pict>
    </w:r>
  </w:p>
  <w:p w:rsidR="00EA1F7E" w:rsidRDefault="001601EF">
    <w:pPr>
      <w:pStyle w:val="Encabezado"/>
    </w:pPr>
    <w:r>
      <w:rPr>
        <w:noProof/>
      </w:rPr>
      <w:pict>
        <v:shape id="Cuadro de texto 3" o:spid="_x0000_s4098" type="#_x0000_t202" style="position:absolute;margin-left:322.5pt;margin-top:.65pt;width:57.55pt;height:46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" stroked="f">
          <v:textbox>
            <w:txbxContent>
              <w:p w:rsidR="00EA1F7E" w:rsidRDefault="00EA1F7E" w:rsidP="00EA1F7E">
                <w:pPr>
                  <w:rPr>
                    <w:lang w:val="es-ES"/>
                  </w:rPr>
                </w:pPr>
                <w:r>
                  <w:object w:dxaOrig="921" w:dyaOrig="1305">
                    <v:shape id="_x0000_i1028" type="#_x0000_t75" style="width:28.5pt;height:40.5pt">
                      <v:imagedata r:id="rId3" o:title=""/>
                    </v:shape>
                    <o:OLEObject Type="Embed" ProgID="CorelPHOTOPAINT.Image.13" ShapeID="_x0000_i1028" DrawAspect="Content" ObjectID="_1598253065" r:id="rId4"/>
                  </w:object>
                </w:r>
              </w:p>
            </w:txbxContent>
          </v:textbox>
        </v:shape>
      </w:pict>
    </w:r>
    <w:r>
      <w:rPr>
        <w:noProof/>
      </w:rPr>
      <w:pict>
        <v:shape id="Cuadro de texto 4" o:spid="_x0000_s4097" type="#_x0000_t202" style="position:absolute;margin-left:361.5pt;margin-top:12.65pt;width:127.9pt;height:38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" stroked="f">
          <v:textbox>
            <w:txbxContent>
              <w:p w:rsidR="00EA1F7E" w:rsidRDefault="00EA1F7E" w:rsidP="00EA1F7E">
                <w:pPr>
                  <w:spacing w:after="0" w:line="240" w:lineRule="auto"/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 xml:space="preserve">I.E.S. “René </w:t>
                </w:r>
                <w:r w:rsidRPr="00560306">
                  <w:rPr>
                    <w:b/>
                    <w:sz w:val="18"/>
                  </w:rPr>
                  <w:t xml:space="preserve"> Favaloro”</w:t>
                </w:r>
              </w:p>
              <w:p w:rsidR="00EA1F7E" w:rsidRPr="00560306" w:rsidRDefault="00EA1F7E" w:rsidP="00EA1F7E">
                <w:pPr>
                  <w:spacing w:after="0" w:line="240" w:lineRule="auto"/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Av. San Martín 1146</w:t>
                </w:r>
              </w:p>
              <w:p w:rsidR="00EA1F7E" w:rsidRPr="00560306" w:rsidRDefault="00EA1F7E" w:rsidP="00EA1F7E">
                <w:pPr>
                  <w:spacing w:after="0" w:line="240" w:lineRule="auto"/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J. J. Castelli</w:t>
                </w:r>
                <w:r w:rsidRPr="00560306">
                  <w:rPr>
                    <w:b/>
                    <w:sz w:val="18"/>
                  </w:rPr>
                  <w:t xml:space="preserve"> - Chaco</w:t>
                </w:r>
              </w:p>
              <w:p w:rsidR="00EA1F7E" w:rsidRDefault="00EA1F7E" w:rsidP="00EA1F7E">
                <w:pPr>
                  <w:rPr>
                    <w:lang w:val="es-ES"/>
                  </w:rPr>
                </w:pPr>
              </w:p>
            </w:txbxContent>
          </v:textbox>
        </v:shape>
      </w:pict>
    </w:r>
  </w:p>
  <w:p w:rsidR="00EA1F7E" w:rsidRDefault="00EA1F7E">
    <w:pPr>
      <w:pStyle w:val="Encabezado"/>
    </w:pPr>
  </w:p>
  <w:p w:rsidR="00EA1F7E" w:rsidRDefault="00EA1F7E">
    <w:pPr>
      <w:pStyle w:val="Encabezado"/>
    </w:pPr>
  </w:p>
  <w:p w:rsidR="00EA1F7E" w:rsidRDefault="00EA1F7E">
    <w:pPr>
      <w:pStyle w:val="Encabezado"/>
    </w:pPr>
  </w:p>
  <w:p w:rsidR="001E3EEB" w:rsidRDefault="001E3E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E9C"/>
    <w:rsid w:val="00003EA4"/>
    <w:rsid w:val="00006E9C"/>
    <w:rsid w:val="00017534"/>
    <w:rsid w:val="00027561"/>
    <w:rsid w:val="00057E7E"/>
    <w:rsid w:val="000853C6"/>
    <w:rsid w:val="000E6C56"/>
    <w:rsid w:val="00112DAE"/>
    <w:rsid w:val="00131BD3"/>
    <w:rsid w:val="0013616C"/>
    <w:rsid w:val="001601EF"/>
    <w:rsid w:val="00183B49"/>
    <w:rsid w:val="00191134"/>
    <w:rsid w:val="00194C3D"/>
    <w:rsid w:val="001A16B6"/>
    <w:rsid w:val="001D0098"/>
    <w:rsid w:val="001E3EEB"/>
    <w:rsid w:val="001E434B"/>
    <w:rsid w:val="00206D8E"/>
    <w:rsid w:val="00221849"/>
    <w:rsid w:val="002412C7"/>
    <w:rsid w:val="00253594"/>
    <w:rsid w:val="0026086B"/>
    <w:rsid w:val="002C4582"/>
    <w:rsid w:val="002D0C9D"/>
    <w:rsid w:val="002E3E5B"/>
    <w:rsid w:val="003061C4"/>
    <w:rsid w:val="00322E23"/>
    <w:rsid w:val="00356277"/>
    <w:rsid w:val="00376225"/>
    <w:rsid w:val="00391CA2"/>
    <w:rsid w:val="003C3F3D"/>
    <w:rsid w:val="003D7C39"/>
    <w:rsid w:val="0042014B"/>
    <w:rsid w:val="004258D2"/>
    <w:rsid w:val="0045541D"/>
    <w:rsid w:val="00455BB1"/>
    <w:rsid w:val="00470BCC"/>
    <w:rsid w:val="004D0209"/>
    <w:rsid w:val="004D45E8"/>
    <w:rsid w:val="00523139"/>
    <w:rsid w:val="00536D8B"/>
    <w:rsid w:val="00553931"/>
    <w:rsid w:val="00572641"/>
    <w:rsid w:val="00577CA8"/>
    <w:rsid w:val="00592D11"/>
    <w:rsid w:val="005B25FF"/>
    <w:rsid w:val="005E005B"/>
    <w:rsid w:val="006158EB"/>
    <w:rsid w:val="00625A8B"/>
    <w:rsid w:val="0069514F"/>
    <w:rsid w:val="006D2ECA"/>
    <w:rsid w:val="00721170"/>
    <w:rsid w:val="00736D6C"/>
    <w:rsid w:val="00746C8B"/>
    <w:rsid w:val="00775159"/>
    <w:rsid w:val="007F55AB"/>
    <w:rsid w:val="00813468"/>
    <w:rsid w:val="00817AF2"/>
    <w:rsid w:val="00847A36"/>
    <w:rsid w:val="00862D61"/>
    <w:rsid w:val="0088589F"/>
    <w:rsid w:val="008A50D1"/>
    <w:rsid w:val="008B6B78"/>
    <w:rsid w:val="008C4BD3"/>
    <w:rsid w:val="00900019"/>
    <w:rsid w:val="00902619"/>
    <w:rsid w:val="00913DAF"/>
    <w:rsid w:val="00917529"/>
    <w:rsid w:val="009463A7"/>
    <w:rsid w:val="00971375"/>
    <w:rsid w:val="00985018"/>
    <w:rsid w:val="009A11AF"/>
    <w:rsid w:val="009B088F"/>
    <w:rsid w:val="009B1FD7"/>
    <w:rsid w:val="009C1E57"/>
    <w:rsid w:val="009F62A2"/>
    <w:rsid w:val="00A93A47"/>
    <w:rsid w:val="00B11107"/>
    <w:rsid w:val="00B614A3"/>
    <w:rsid w:val="00B70643"/>
    <w:rsid w:val="00B8167F"/>
    <w:rsid w:val="00B84A6D"/>
    <w:rsid w:val="00B879C0"/>
    <w:rsid w:val="00BA5DD6"/>
    <w:rsid w:val="00BB7B0E"/>
    <w:rsid w:val="00BF1652"/>
    <w:rsid w:val="00C21252"/>
    <w:rsid w:val="00C324BB"/>
    <w:rsid w:val="00C51AE8"/>
    <w:rsid w:val="00C92716"/>
    <w:rsid w:val="00CD0DB4"/>
    <w:rsid w:val="00CD23DA"/>
    <w:rsid w:val="00D806C7"/>
    <w:rsid w:val="00D82871"/>
    <w:rsid w:val="00D9101F"/>
    <w:rsid w:val="00DB407B"/>
    <w:rsid w:val="00DC12B4"/>
    <w:rsid w:val="00DD443B"/>
    <w:rsid w:val="00DF1BCC"/>
    <w:rsid w:val="00EA1F7E"/>
    <w:rsid w:val="00EE0F2A"/>
    <w:rsid w:val="00EE3B1C"/>
    <w:rsid w:val="00F15B59"/>
    <w:rsid w:val="00FA146D"/>
    <w:rsid w:val="00FB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  <w14:docId w14:val="4E490650"/>
  <w15:docId w15:val="{BDBDB1BE-7EB1-43BF-B1C2-79CD515F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41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50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6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8A50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455BB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55BB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A1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F7E"/>
  </w:style>
  <w:style w:type="paragraph" w:styleId="Piedepgina">
    <w:name w:val="footer"/>
    <w:basedOn w:val="Normal"/>
    <w:link w:val="PiedepginaCar"/>
    <w:uiPriority w:val="99"/>
    <w:unhideWhenUsed/>
    <w:rsid w:val="00EA1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zi.com/duru9ayxcbrs/gestion-de-clase-ensenanza-y-aprendizaje-en-accio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Estela Banegas</dc:creator>
  <cp:lastModifiedBy>Maria Estela Banegas</cp:lastModifiedBy>
  <cp:revision>2</cp:revision>
  <dcterms:created xsi:type="dcterms:W3CDTF">2018-09-12T13:25:00Z</dcterms:created>
  <dcterms:modified xsi:type="dcterms:W3CDTF">2018-09-12T13:25:00Z</dcterms:modified>
</cp:coreProperties>
</file>